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A3" w:rsidRPr="006148A3" w:rsidRDefault="006148A3" w:rsidP="006148A3">
      <w:pPr>
        <w:spacing w:after="0"/>
        <w:jc w:val="center"/>
        <w:rPr>
          <w:b/>
        </w:rPr>
      </w:pPr>
      <w:bookmarkStart w:id="0" w:name="_GoBack"/>
      <w:bookmarkEnd w:id="0"/>
      <w:r w:rsidRPr="006148A3">
        <w:rPr>
          <w:b/>
        </w:rPr>
        <w:t xml:space="preserve">NOTICE OF PUBLIC HEARING TO OPEN AND ADJUST THE </w:t>
      </w:r>
    </w:p>
    <w:p w:rsidR="00AF5B59" w:rsidRDefault="005A7E9D" w:rsidP="006148A3">
      <w:pPr>
        <w:spacing w:after="0"/>
        <w:jc w:val="center"/>
        <w:rPr>
          <w:b/>
        </w:rPr>
      </w:pPr>
      <w:r>
        <w:rPr>
          <w:b/>
        </w:rPr>
        <w:t>2022</w:t>
      </w:r>
      <w:r w:rsidR="006148A3" w:rsidRPr="006148A3">
        <w:rPr>
          <w:b/>
        </w:rPr>
        <w:t xml:space="preserve"> CARBON COUNTY BUDGET</w:t>
      </w:r>
    </w:p>
    <w:p w:rsidR="006148A3" w:rsidRPr="006148A3" w:rsidRDefault="006148A3" w:rsidP="006148A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48A3" w:rsidRDefault="006148A3" w:rsidP="006148A3">
      <w:pPr>
        <w:spacing w:after="0"/>
        <w:rPr>
          <w:rFonts w:ascii="Times New Roman" w:hAnsi="Times New Roman" w:cs="Times New Roman"/>
        </w:rPr>
      </w:pPr>
      <w:r w:rsidRPr="006148A3">
        <w:rPr>
          <w:rFonts w:ascii="Times New Roman" w:hAnsi="Times New Roman" w:cs="Times New Roman"/>
        </w:rPr>
        <w:t>Carbon County will hold a public hea</w:t>
      </w:r>
      <w:r w:rsidR="005A7E9D">
        <w:rPr>
          <w:rFonts w:ascii="Times New Roman" w:hAnsi="Times New Roman" w:cs="Times New Roman"/>
        </w:rPr>
        <w:t>ring to open and adjust its 2022</w:t>
      </w:r>
      <w:r w:rsidRPr="006148A3">
        <w:rPr>
          <w:rFonts w:ascii="Times New Roman" w:hAnsi="Times New Roman" w:cs="Times New Roman"/>
        </w:rPr>
        <w:t xml:space="preserve"> budget, pursuant to Utah Code Annotated section 17-36-26. The purpose of the public hearing is to receive public comment pertaining to any</w:t>
      </w:r>
      <w:r>
        <w:rPr>
          <w:rFonts w:ascii="Times New Roman" w:hAnsi="Times New Roman" w:cs="Times New Roman"/>
        </w:rPr>
        <w:t xml:space="preserve"> increases or</w:t>
      </w:r>
      <w:r w:rsidR="005A7E9D">
        <w:rPr>
          <w:rFonts w:ascii="Times New Roman" w:hAnsi="Times New Roman" w:cs="Times New Roman"/>
        </w:rPr>
        <w:t xml:space="preserve"> amendments to the 2022</w:t>
      </w:r>
      <w:r w:rsidRPr="006148A3">
        <w:rPr>
          <w:rFonts w:ascii="Times New Roman" w:hAnsi="Times New Roman" w:cs="Times New Roman"/>
        </w:rPr>
        <w:t xml:space="preserve"> budget of the County general fund or other budgetary fund</w:t>
      </w:r>
      <w:r w:rsidR="005A7E9D">
        <w:rPr>
          <w:rFonts w:ascii="Times New Roman" w:hAnsi="Times New Roman" w:cs="Times New Roman"/>
        </w:rPr>
        <w:t>s</w:t>
      </w:r>
      <w:r w:rsidRPr="006148A3">
        <w:rPr>
          <w:rFonts w:ascii="Times New Roman" w:hAnsi="Times New Roman" w:cs="Times New Roman"/>
        </w:rPr>
        <w:t>. All interested persons shall have an opportunity to be heard.</w:t>
      </w:r>
    </w:p>
    <w:p w:rsidR="006148A3" w:rsidRPr="006148A3" w:rsidRDefault="006148A3" w:rsidP="006148A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148A3" w:rsidRPr="00F24B82" w:rsidRDefault="006148A3" w:rsidP="006148A3">
      <w:pPr>
        <w:spacing w:after="0"/>
        <w:rPr>
          <w:rFonts w:ascii="Times New Roman" w:hAnsi="Times New Roman" w:cs="Times New Roman"/>
          <w:b/>
        </w:rPr>
      </w:pPr>
      <w:r w:rsidRPr="006148A3">
        <w:rPr>
          <w:rFonts w:ascii="Times New Roman" w:hAnsi="Times New Roman" w:cs="Times New Roman"/>
        </w:rPr>
        <w:t xml:space="preserve">The hearing will be held </w:t>
      </w:r>
      <w:r w:rsidR="005A7E9D">
        <w:rPr>
          <w:rFonts w:ascii="Times New Roman" w:hAnsi="Times New Roman" w:cs="Times New Roman"/>
          <w:b/>
        </w:rPr>
        <w:t>Wednesday, August 17, 2022</w:t>
      </w:r>
      <w:r w:rsidRPr="006148A3">
        <w:rPr>
          <w:rFonts w:ascii="Times New Roman" w:hAnsi="Times New Roman" w:cs="Times New Roman"/>
        </w:rPr>
        <w:t xml:space="preserve"> during a meeting of the Board of Commissioners scheduled for </w:t>
      </w:r>
      <w:r w:rsidRPr="00F24B82">
        <w:rPr>
          <w:rFonts w:ascii="Times New Roman" w:hAnsi="Times New Roman" w:cs="Times New Roman"/>
          <w:b/>
        </w:rPr>
        <w:t>4:30 p.m</w:t>
      </w:r>
      <w:r w:rsidRPr="006148A3">
        <w:rPr>
          <w:rFonts w:ascii="Times New Roman" w:hAnsi="Times New Roman" w:cs="Times New Roman"/>
        </w:rPr>
        <w:t xml:space="preserve">. at the Carbon County Administration Building, Second Floor, located at </w:t>
      </w:r>
      <w:r w:rsidRPr="00F24B82">
        <w:rPr>
          <w:rFonts w:ascii="Times New Roman" w:hAnsi="Times New Roman" w:cs="Times New Roman"/>
          <w:b/>
        </w:rPr>
        <w:t>751 East 100 North, Price, Utah</w:t>
      </w:r>
      <w:r w:rsidRPr="00F24B82">
        <w:rPr>
          <w:rFonts w:ascii="Times New Roman" w:hAnsi="Times New Roman" w:cs="Times New Roman"/>
        </w:rPr>
        <w:t>.</w:t>
      </w:r>
    </w:p>
    <w:p w:rsidR="00AF5B59" w:rsidRPr="006148A3" w:rsidRDefault="009060A2" w:rsidP="00AF5B59">
      <w:pPr>
        <w:ind w:left="1440" w:right="-270" w:hanging="1620"/>
        <w:rPr>
          <w:rFonts w:ascii="Times New Roman" w:hAnsi="Times New Roman" w:cs="Times New Roman"/>
        </w:rPr>
      </w:pPr>
      <w:r w:rsidRPr="006148A3">
        <w:rPr>
          <w:rFonts w:ascii="Times New Roman" w:hAnsi="Times New Roman" w:cs="Times New Roman"/>
        </w:rPr>
        <w:tab/>
      </w:r>
      <w:r w:rsidR="001C5A31" w:rsidRPr="006148A3">
        <w:rPr>
          <w:rFonts w:ascii="Times New Roman" w:hAnsi="Times New Roman" w:cs="Times New Roman"/>
        </w:rPr>
        <w:tab/>
        <w:t xml:space="preserve">/s/ Seth </w:t>
      </w:r>
      <w:proofErr w:type="spellStart"/>
      <w:r w:rsidR="001C5A31" w:rsidRPr="006148A3">
        <w:rPr>
          <w:rFonts w:ascii="Times New Roman" w:hAnsi="Times New Roman" w:cs="Times New Roman"/>
        </w:rPr>
        <w:t>Marsing</w:t>
      </w:r>
      <w:proofErr w:type="spellEnd"/>
      <w:r w:rsidR="00AF5B59" w:rsidRPr="006148A3">
        <w:rPr>
          <w:rFonts w:ascii="Times New Roman" w:hAnsi="Times New Roman" w:cs="Times New Roman"/>
        </w:rPr>
        <w:t>, Carbon County Clerk/Auditor</w:t>
      </w:r>
    </w:p>
    <w:p w:rsidR="00AF5B59" w:rsidRPr="006148A3" w:rsidRDefault="00AF5B59" w:rsidP="00AF5B59">
      <w:pPr>
        <w:ind w:left="1440" w:right="-270" w:hanging="1620"/>
        <w:jc w:val="center"/>
        <w:rPr>
          <w:rFonts w:ascii="Times New Roman" w:hAnsi="Times New Roman" w:cs="Times New Roman"/>
        </w:rPr>
      </w:pPr>
      <w:r w:rsidRPr="006148A3">
        <w:rPr>
          <w:rFonts w:ascii="Times New Roman" w:hAnsi="Times New Roman" w:cs="Times New Roman"/>
        </w:rPr>
        <w:t>Published in t</w:t>
      </w:r>
      <w:r w:rsidR="001C5A31" w:rsidRPr="006148A3">
        <w:rPr>
          <w:rFonts w:ascii="Times New Roman" w:hAnsi="Times New Roman" w:cs="Times New Roman"/>
        </w:rPr>
        <w:t>he</w:t>
      </w:r>
      <w:r w:rsidR="00A2284F" w:rsidRPr="006148A3">
        <w:rPr>
          <w:rFonts w:ascii="Times New Roman" w:hAnsi="Times New Roman" w:cs="Times New Roman"/>
        </w:rPr>
        <w:t xml:space="preserve"> ETV10 News</w:t>
      </w:r>
      <w:r w:rsidR="001C5A31" w:rsidRPr="006148A3">
        <w:rPr>
          <w:rFonts w:ascii="Times New Roman" w:hAnsi="Times New Roman" w:cs="Times New Roman"/>
        </w:rPr>
        <w:t xml:space="preserve"> </w:t>
      </w:r>
      <w:r w:rsidR="005A7E9D">
        <w:rPr>
          <w:rFonts w:ascii="Times New Roman" w:hAnsi="Times New Roman" w:cs="Times New Roman"/>
        </w:rPr>
        <w:t>August</w:t>
      </w:r>
      <w:r w:rsidR="008679D4">
        <w:rPr>
          <w:rFonts w:ascii="Times New Roman" w:hAnsi="Times New Roman" w:cs="Times New Roman"/>
        </w:rPr>
        <w:t xml:space="preserve"> 1</w:t>
      </w:r>
      <w:r w:rsidR="005A7E9D">
        <w:rPr>
          <w:rFonts w:ascii="Times New Roman" w:hAnsi="Times New Roman" w:cs="Times New Roman"/>
        </w:rPr>
        <w:t>0</w:t>
      </w:r>
      <w:r w:rsidR="006148A3" w:rsidRPr="006148A3">
        <w:rPr>
          <w:rFonts w:ascii="Times New Roman" w:hAnsi="Times New Roman" w:cs="Times New Roman"/>
        </w:rPr>
        <w:t>, 20</w:t>
      </w:r>
      <w:r w:rsidR="005A7E9D">
        <w:rPr>
          <w:rFonts w:ascii="Times New Roman" w:hAnsi="Times New Roman" w:cs="Times New Roman"/>
        </w:rPr>
        <w:t>22</w:t>
      </w:r>
    </w:p>
    <w:p w:rsidR="002C4106" w:rsidRDefault="002C4106" w:rsidP="00AF5B59">
      <w:pPr>
        <w:ind w:left="1440" w:right="-270" w:hanging="1620"/>
        <w:jc w:val="center"/>
      </w:pPr>
    </w:p>
    <w:p w:rsidR="002C4106" w:rsidRDefault="002C4106" w:rsidP="00AF5B59">
      <w:pPr>
        <w:ind w:left="1440" w:right="-270" w:hanging="1620"/>
        <w:jc w:val="center"/>
      </w:pPr>
    </w:p>
    <w:p w:rsidR="002C4106" w:rsidRDefault="002C4106" w:rsidP="00AF5B59">
      <w:pPr>
        <w:ind w:left="1440" w:right="-270" w:hanging="1620"/>
        <w:jc w:val="center"/>
      </w:pPr>
    </w:p>
    <w:p w:rsidR="003638E6" w:rsidRDefault="003638E6" w:rsidP="00990CB6">
      <w:pPr>
        <w:ind w:right="-270"/>
      </w:pPr>
    </w:p>
    <w:p w:rsidR="003638E6" w:rsidRDefault="003638E6" w:rsidP="00AF5B59">
      <w:pPr>
        <w:ind w:left="1440" w:right="-270" w:hanging="1620"/>
        <w:jc w:val="center"/>
      </w:pPr>
    </w:p>
    <w:sectPr w:rsidR="003638E6" w:rsidSect="00AF5B59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59"/>
    <w:rsid w:val="00126F51"/>
    <w:rsid w:val="001C5A31"/>
    <w:rsid w:val="002B5AC6"/>
    <w:rsid w:val="002C4106"/>
    <w:rsid w:val="003638E6"/>
    <w:rsid w:val="0048048A"/>
    <w:rsid w:val="00596481"/>
    <w:rsid w:val="005A7E9D"/>
    <w:rsid w:val="005B12B5"/>
    <w:rsid w:val="005F3ED1"/>
    <w:rsid w:val="005F5BBF"/>
    <w:rsid w:val="006148A3"/>
    <w:rsid w:val="00852347"/>
    <w:rsid w:val="008679D4"/>
    <w:rsid w:val="009060A2"/>
    <w:rsid w:val="00923ED3"/>
    <w:rsid w:val="00990CB6"/>
    <w:rsid w:val="00A2284F"/>
    <w:rsid w:val="00A639B3"/>
    <w:rsid w:val="00AF5B59"/>
    <w:rsid w:val="00D84ED1"/>
    <w:rsid w:val="00ED1657"/>
    <w:rsid w:val="00F15002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FDFA8-E1E2-4162-97AE-5E1F2E5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County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Perez</dc:creator>
  <cp:lastModifiedBy>Geni Hawk</cp:lastModifiedBy>
  <cp:revision>2</cp:revision>
  <cp:lastPrinted>2022-08-08T16:01:00Z</cp:lastPrinted>
  <dcterms:created xsi:type="dcterms:W3CDTF">2022-08-11T00:07:00Z</dcterms:created>
  <dcterms:modified xsi:type="dcterms:W3CDTF">2022-08-11T00:07:00Z</dcterms:modified>
</cp:coreProperties>
</file>